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57F5D" w14:textId="77777777" w:rsidR="003E1CED" w:rsidRPr="00E9226B" w:rsidRDefault="003E1CED">
      <w:pPr>
        <w:jc w:val="both"/>
        <w:rPr>
          <w:rFonts w:ascii="Loew 2.0" w:hAnsi="Loew 2.0"/>
          <w:b/>
          <w:lang w:val="es-ES"/>
        </w:rPr>
      </w:pPr>
    </w:p>
    <w:p w14:paraId="6ADD0F9E" w14:textId="2581DB73" w:rsidR="00E74190" w:rsidRPr="00E9226B" w:rsidRDefault="006D13FA" w:rsidP="00E74190">
      <w:pPr>
        <w:jc w:val="center"/>
        <w:rPr>
          <w:rFonts w:ascii="Loew 2.0" w:eastAsia="Loew 2.0" w:hAnsi="Loew 2.0" w:cs="Loew 2.0"/>
          <w:b/>
          <w:color w:val="FF6D00"/>
          <w:sz w:val="30"/>
          <w:szCs w:val="30"/>
          <w:lang w:val="es-ES"/>
        </w:rPr>
      </w:pPr>
      <w:r w:rsidRPr="00E9226B">
        <w:rPr>
          <w:rFonts w:ascii="Loew 2.0" w:eastAsia="Loew 2.0" w:hAnsi="Loew 2.0" w:cs="Loew 2.0"/>
          <w:b/>
          <w:color w:val="FF6D00"/>
          <w:sz w:val="30"/>
          <w:szCs w:val="30"/>
          <w:lang w:val="es-ES"/>
        </w:rPr>
        <w:t>2025: Un año para recargar energía y vacacionar en familia. Te contamos sobre el lugar ideal para hacerlo en Cancún</w:t>
      </w:r>
    </w:p>
    <w:p w14:paraId="4C81AB08" w14:textId="77777777" w:rsidR="003E1CED" w:rsidRPr="00E9226B" w:rsidRDefault="003E1CED">
      <w:pPr>
        <w:jc w:val="center"/>
        <w:rPr>
          <w:rFonts w:ascii="Loew 2.0" w:eastAsia="Loew 2.0" w:hAnsi="Loew 2.0" w:cs="Loew 2.0"/>
          <w:color w:val="114D97"/>
          <w:sz w:val="20"/>
          <w:szCs w:val="20"/>
          <w:lang w:val="es-ES"/>
        </w:rPr>
      </w:pPr>
    </w:p>
    <w:p w14:paraId="258B1F4F" w14:textId="17E61AB8" w:rsidR="003E1CED" w:rsidRPr="00E9226B" w:rsidRDefault="006D13FA" w:rsidP="00E9226B">
      <w:pPr>
        <w:pStyle w:val="Prrafodelista"/>
        <w:numPr>
          <w:ilvl w:val="0"/>
          <w:numId w:val="2"/>
        </w:numPr>
        <w:ind w:left="0" w:firstLine="360"/>
        <w:jc w:val="center"/>
        <w:rPr>
          <w:rFonts w:ascii="Loew 2.0" w:eastAsia="Loew 2.0" w:hAnsi="Loew 2.0" w:cs="Loew 2.0"/>
          <w:i/>
          <w:iCs/>
          <w:color w:val="114D97"/>
          <w:lang w:val="es-ES"/>
        </w:rPr>
      </w:pPr>
      <w:r w:rsidRPr="00E9226B">
        <w:rPr>
          <w:rFonts w:ascii="Loew 2.0" w:eastAsia="Loew 2.0" w:hAnsi="Loew 2.0" w:cs="Loew 2.0"/>
          <w:i/>
          <w:iCs/>
          <w:color w:val="114D97"/>
          <w:lang w:val="es-ES"/>
        </w:rPr>
        <w:t xml:space="preserve">Ya sea en una de sus deliciosas camas, en un camastro frente al mar o en su relajante spa, Hilton </w:t>
      </w:r>
      <w:proofErr w:type="spellStart"/>
      <w:r w:rsidRPr="00E9226B">
        <w:rPr>
          <w:rFonts w:ascii="Loew 2.0" w:eastAsia="Loew 2.0" w:hAnsi="Loew 2.0" w:cs="Loew 2.0"/>
          <w:i/>
          <w:iCs/>
          <w:color w:val="114D97"/>
          <w:lang w:val="es-ES"/>
        </w:rPr>
        <w:t>Cancun</w:t>
      </w:r>
      <w:proofErr w:type="spellEnd"/>
      <w:r w:rsidRPr="00E9226B">
        <w:rPr>
          <w:rFonts w:ascii="Loew 2.0" w:eastAsia="Loew 2.0" w:hAnsi="Loew 2.0" w:cs="Loew 2.0"/>
          <w:i/>
          <w:iCs/>
          <w:color w:val="114D97"/>
          <w:lang w:val="es-ES"/>
        </w:rPr>
        <w:t xml:space="preserve"> Mar Caribe </w:t>
      </w:r>
      <w:proofErr w:type="spellStart"/>
      <w:r w:rsidRPr="00E9226B">
        <w:rPr>
          <w:rFonts w:ascii="Loew 2.0" w:eastAsia="Loew 2.0" w:hAnsi="Loew 2.0" w:cs="Loew 2.0"/>
          <w:i/>
          <w:iCs/>
          <w:color w:val="114D97"/>
          <w:lang w:val="es-ES"/>
        </w:rPr>
        <w:t>All</w:t>
      </w:r>
      <w:proofErr w:type="spellEnd"/>
      <w:r w:rsidRPr="00E9226B">
        <w:rPr>
          <w:rFonts w:ascii="Loew 2.0" w:eastAsia="Loew 2.0" w:hAnsi="Loew 2.0" w:cs="Loew 2.0"/>
          <w:i/>
          <w:iCs/>
          <w:color w:val="114D97"/>
          <w:lang w:val="es-ES"/>
        </w:rPr>
        <w:t>-Inclusive Resort es lugar perfecto si se buscan unas vacaciones para</w:t>
      </w:r>
      <w:r w:rsidR="00C46F63">
        <w:rPr>
          <w:rFonts w:ascii="Loew 2.0" w:eastAsia="Loew 2.0" w:hAnsi="Loew 2.0" w:cs="Loew 2.0"/>
          <w:i/>
          <w:iCs/>
          <w:color w:val="114D97"/>
          <w:lang w:val="es-ES"/>
        </w:rPr>
        <w:t xml:space="preserve"> relajarse. </w:t>
      </w:r>
    </w:p>
    <w:p w14:paraId="653CE586" w14:textId="77777777" w:rsidR="003E1CED" w:rsidRDefault="003E1CED">
      <w:pPr>
        <w:jc w:val="center"/>
        <w:rPr>
          <w:rFonts w:ascii="Loew 2.0" w:eastAsia="Loew 2.0" w:hAnsi="Loew 2.0" w:cs="Loew 2.0"/>
          <w:color w:val="114D97"/>
          <w:lang w:val="es-ES"/>
        </w:rPr>
      </w:pPr>
    </w:p>
    <w:p w14:paraId="75AC6941" w14:textId="560FECE1" w:rsidR="00E74190" w:rsidRPr="00E9226B" w:rsidRDefault="00E74190">
      <w:pPr>
        <w:jc w:val="center"/>
        <w:rPr>
          <w:rFonts w:ascii="Loew 2.0" w:eastAsia="Loew 2.0" w:hAnsi="Loew 2.0" w:cs="Loew 2.0"/>
          <w:color w:val="114D97"/>
          <w:lang w:val="es-ES"/>
        </w:rPr>
      </w:pPr>
      <w:r>
        <w:rPr>
          <w:rFonts w:ascii="Loew 2.0" w:eastAsia="Loew 2.0" w:hAnsi="Loew 2.0" w:cs="Loew 2.0"/>
          <w:noProof/>
          <w:color w:val="114D97"/>
          <w:lang w:val="es-ES"/>
        </w:rPr>
        <w:drawing>
          <wp:inline distT="0" distB="0" distL="0" distR="0" wp14:anchorId="3BFF4A95" wp14:editId="35917A6A">
            <wp:extent cx="5733415" cy="3822065"/>
            <wp:effectExtent l="0" t="0" r="0" b="635"/>
            <wp:docPr id="1020796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9630" name="Imagen 1020796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796FD584" w14:textId="77777777" w:rsidR="00E74190" w:rsidRDefault="00E74190">
      <w:pPr>
        <w:jc w:val="both"/>
        <w:rPr>
          <w:rFonts w:ascii="Loew 2.0" w:eastAsia="Loew 2.0" w:hAnsi="Loew 2.0" w:cs="Loew 2.0"/>
          <w:color w:val="114D97"/>
          <w:lang w:val="es-ES"/>
        </w:rPr>
      </w:pPr>
    </w:p>
    <w:p w14:paraId="6C3E3EFC" w14:textId="7F8469F5" w:rsidR="003E1CED" w:rsidRPr="00E9226B" w:rsidRDefault="00C46F63">
      <w:pPr>
        <w:jc w:val="both"/>
        <w:rPr>
          <w:rFonts w:ascii="Loew 2.0" w:eastAsia="Loew 2.0" w:hAnsi="Loew 2.0" w:cs="Loew 2.0"/>
          <w:color w:val="114D97"/>
          <w:lang w:val="es-ES"/>
        </w:rPr>
      </w:pPr>
      <w:r>
        <w:rPr>
          <w:rFonts w:ascii="Loew 2.0" w:eastAsia="Loew 2.0" w:hAnsi="Loew 2.0" w:cs="Loew 2.0"/>
          <w:color w:val="114D97"/>
          <w:lang w:val="es-ES"/>
        </w:rPr>
        <w:t>Hace unos meses</w:t>
      </w:r>
      <w:r w:rsidR="006D13FA" w:rsidRPr="00E9226B">
        <w:rPr>
          <w:rFonts w:ascii="Loew 2.0" w:eastAsia="Loew 2.0" w:hAnsi="Loew 2.0" w:cs="Loew 2.0"/>
          <w:color w:val="114D97"/>
          <w:lang w:val="es-ES"/>
        </w:rPr>
        <w:t xml:space="preserve"> Hilton compartió su Informe de Tendencias 2025, donde señala algunas de las inclinaciones que los viajeros buscarán durante</w:t>
      </w:r>
      <w:r w:rsidR="003E74B3">
        <w:rPr>
          <w:rFonts w:ascii="Loew 2.0" w:eastAsia="Loew 2.0" w:hAnsi="Loew 2.0" w:cs="Loew 2.0"/>
          <w:color w:val="114D97"/>
          <w:lang w:val="es-ES"/>
        </w:rPr>
        <w:t xml:space="preserve"> </w:t>
      </w:r>
      <w:r w:rsidR="006D13FA" w:rsidRPr="00E9226B">
        <w:rPr>
          <w:rFonts w:ascii="Loew 2.0" w:eastAsia="Loew 2.0" w:hAnsi="Loew 2.0" w:cs="Loew 2.0"/>
          <w:color w:val="114D97"/>
          <w:lang w:val="es-ES"/>
        </w:rPr>
        <w:t xml:space="preserve">sus próximos viajes. Dentro de este reporte sobresale la tendencia </w:t>
      </w:r>
      <w:proofErr w:type="spellStart"/>
      <w:r w:rsidR="006D13FA" w:rsidRPr="00E9226B">
        <w:rPr>
          <w:rFonts w:ascii="Loew 2.0" w:eastAsia="Loew 2.0" w:hAnsi="Loew 2.0" w:cs="Loew 2.0"/>
          <w:i/>
          <w:color w:val="114D97"/>
          <w:lang w:val="es-ES"/>
        </w:rPr>
        <w:t>Sleep</w:t>
      </w:r>
      <w:proofErr w:type="spellEnd"/>
      <w:r w:rsidR="006D13FA" w:rsidRPr="00E9226B">
        <w:rPr>
          <w:rFonts w:ascii="Loew 2.0" w:eastAsia="Loew 2.0" w:hAnsi="Loew 2.0" w:cs="Loew 2.0"/>
          <w:i/>
          <w:color w:val="114D97"/>
          <w:lang w:val="es-ES"/>
        </w:rPr>
        <w:t xml:space="preserve"> </w:t>
      </w:r>
      <w:proofErr w:type="spellStart"/>
      <w:r w:rsidR="006D13FA" w:rsidRPr="00E9226B">
        <w:rPr>
          <w:rFonts w:ascii="Loew 2.0" w:eastAsia="Loew 2.0" w:hAnsi="Loew 2.0" w:cs="Loew 2.0"/>
          <w:i/>
          <w:color w:val="114D97"/>
          <w:lang w:val="es-ES"/>
        </w:rPr>
        <w:t>Tourizzzm</w:t>
      </w:r>
      <w:proofErr w:type="spellEnd"/>
      <w:r w:rsidR="006D13FA" w:rsidRPr="00E9226B">
        <w:rPr>
          <w:rFonts w:ascii="Loew 2.0" w:eastAsia="Loew 2.0" w:hAnsi="Loew 2.0" w:cs="Loew 2.0"/>
          <w:i/>
          <w:color w:val="114D97"/>
          <w:lang w:val="es-ES"/>
        </w:rPr>
        <w:t xml:space="preserve"> 2.0</w:t>
      </w:r>
      <w:r w:rsidR="006D13FA" w:rsidRPr="00E9226B">
        <w:rPr>
          <w:rFonts w:ascii="Loew 2.0" w:eastAsia="Loew 2.0" w:hAnsi="Loew 2.0" w:cs="Loew 2.0"/>
          <w:color w:val="114D97"/>
          <w:lang w:val="es-ES"/>
        </w:rPr>
        <w:t xml:space="preserve">, la cual consiste en buscar tiempo para relajarse, recargar pilas y dormir más. Y es que, el 70% de los viajeros de lujo eligen hoteles con comodidades centradas en el sueño; el informe también reporta que más de uno de cuatro viajeros reserva un tratamiento de spa para poder mejorar su sueño durante las vacaciones. </w:t>
      </w:r>
    </w:p>
    <w:p w14:paraId="2B034CAC" w14:textId="77777777" w:rsidR="003E1CED" w:rsidRPr="00E9226B" w:rsidRDefault="003E1CED">
      <w:pPr>
        <w:jc w:val="both"/>
        <w:rPr>
          <w:rFonts w:ascii="Loew 2.0" w:eastAsia="Loew 2.0" w:hAnsi="Loew 2.0" w:cs="Loew 2.0"/>
          <w:color w:val="114D97"/>
          <w:lang w:val="es-ES"/>
        </w:rPr>
      </w:pPr>
    </w:p>
    <w:p w14:paraId="38A13787"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 xml:space="preserve">Los viajes multigeneracionales es otra de las tendencias que se compartieron. Según la encuesta realizada el 37% de los viajeros suelen irse de vacaciones con sus padres y dos de cada cinco invita a miembros de su familia extendida, especialmente en países como India, México y Arabia Saudita. </w:t>
      </w:r>
    </w:p>
    <w:p w14:paraId="1BDC161B" w14:textId="77777777" w:rsidR="003E1CED" w:rsidRPr="00E9226B" w:rsidRDefault="003E1CED">
      <w:pPr>
        <w:jc w:val="both"/>
        <w:rPr>
          <w:rFonts w:ascii="Loew 2.0" w:eastAsia="Loew 2.0" w:hAnsi="Loew 2.0" w:cs="Loew 2.0"/>
          <w:color w:val="114D97"/>
          <w:lang w:val="es-ES"/>
        </w:rPr>
      </w:pPr>
    </w:p>
    <w:p w14:paraId="6548B80A"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lastRenderedPageBreak/>
        <w:t xml:space="preserve">Para todos aquellos viajeros que desde ahora se encuentran planeando sus próximas vacaciones en las que puedan disfrutar con familia, amigos o pareja, Hilton </w:t>
      </w:r>
      <w:proofErr w:type="spellStart"/>
      <w:r w:rsidRPr="00E9226B">
        <w:rPr>
          <w:rFonts w:ascii="Loew 2.0" w:eastAsia="Loew 2.0" w:hAnsi="Loew 2.0" w:cs="Loew 2.0"/>
          <w:color w:val="114D97"/>
          <w:lang w:val="es-ES"/>
        </w:rPr>
        <w:t>Cancun</w:t>
      </w:r>
      <w:proofErr w:type="spellEnd"/>
      <w:r w:rsidRPr="00E9226B">
        <w:rPr>
          <w:rFonts w:ascii="Loew 2.0" w:eastAsia="Loew 2.0" w:hAnsi="Loew 2.0" w:cs="Loew 2.0"/>
          <w:color w:val="114D97"/>
          <w:lang w:val="es-ES"/>
        </w:rPr>
        <w:t xml:space="preserve"> Mar Caribe </w:t>
      </w:r>
      <w:proofErr w:type="spellStart"/>
      <w:r w:rsidRPr="00E9226B">
        <w:rPr>
          <w:rFonts w:ascii="Loew 2.0" w:eastAsia="Loew 2.0" w:hAnsi="Loew 2.0" w:cs="Loew 2.0"/>
          <w:color w:val="114D97"/>
          <w:lang w:val="es-ES"/>
        </w:rPr>
        <w:t>All</w:t>
      </w:r>
      <w:proofErr w:type="spellEnd"/>
      <w:r w:rsidRPr="00E9226B">
        <w:rPr>
          <w:rFonts w:ascii="Loew 2.0" w:eastAsia="Loew 2.0" w:hAnsi="Loew 2.0" w:cs="Loew 2.0"/>
          <w:color w:val="114D97"/>
          <w:lang w:val="es-ES"/>
        </w:rPr>
        <w:t xml:space="preserve">-Inclusive Resort es una opción perfecta gracias a su ubicación, hospitalidad, amenidades y propuesta gastronómica. </w:t>
      </w:r>
    </w:p>
    <w:p w14:paraId="31C9343F" w14:textId="77777777" w:rsidR="003E1CED" w:rsidRPr="00E9226B" w:rsidRDefault="003E1CED">
      <w:pPr>
        <w:jc w:val="both"/>
        <w:rPr>
          <w:rFonts w:ascii="Loew 2.0" w:eastAsia="Loew 2.0" w:hAnsi="Loew 2.0" w:cs="Loew 2.0"/>
          <w:color w:val="114D97"/>
          <w:lang w:val="es-ES"/>
        </w:rPr>
      </w:pPr>
    </w:p>
    <w:p w14:paraId="2CC707D5" w14:textId="0D4CB059"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Desde que se llega a las habitaciones se encuentran dos protagonistas: la increíble vista al Mar Caribe y su cómoda cama que desde el primer momento invita a tomar un descanso. Sin duda, el plan perfecto para disfrutar de ella es</w:t>
      </w:r>
      <w:r w:rsidR="00431C03">
        <w:rPr>
          <w:rFonts w:ascii="Loew 2.0" w:eastAsia="Loew 2.0" w:hAnsi="Loew 2.0" w:cs="Loew 2.0"/>
          <w:color w:val="114D97"/>
          <w:lang w:val="es-ES"/>
        </w:rPr>
        <w:t xml:space="preserve"> al caer la noche, colocar la señalización de </w:t>
      </w:r>
      <w:r w:rsidR="003E74B3">
        <w:rPr>
          <w:rFonts w:ascii="Loew 2.0" w:eastAsia="Loew 2.0" w:hAnsi="Loew 2.0" w:cs="Loew 2.0"/>
          <w:color w:val="114D97"/>
          <w:lang w:val="es-ES"/>
        </w:rPr>
        <w:t>“</w:t>
      </w:r>
      <w:r w:rsidR="00431C03">
        <w:rPr>
          <w:rFonts w:ascii="Loew 2.0" w:eastAsia="Loew 2.0" w:hAnsi="Loew 2.0" w:cs="Loew 2.0"/>
          <w:color w:val="114D97"/>
          <w:lang w:val="es-ES"/>
        </w:rPr>
        <w:t>no molestar</w:t>
      </w:r>
      <w:r w:rsidR="003E74B3">
        <w:rPr>
          <w:rFonts w:ascii="Loew 2.0" w:eastAsia="Loew 2.0" w:hAnsi="Loew 2.0" w:cs="Loew 2.0"/>
          <w:color w:val="114D97"/>
          <w:lang w:val="es-ES"/>
        </w:rPr>
        <w:t>”</w:t>
      </w:r>
      <w:r w:rsidR="00431C03">
        <w:rPr>
          <w:rFonts w:ascii="Loew 2.0" w:eastAsia="Loew 2.0" w:hAnsi="Loew 2.0" w:cs="Loew 2.0"/>
          <w:color w:val="114D97"/>
          <w:lang w:val="es-ES"/>
        </w:rPr>
        <w:t xml:space="preserve">, cerrar las cortinas </w:t>
      </w:r>
      <w:proofErr w:type="spellStart"/>
      <w:r w:rsidR="00431C03">
        <w:rPr>
          <w:rFonts w:ascii="Loew 2.0" w:eastAsia="Loew 2.0" w:hAnsi="Loew 2.0" w:cs="Loew 2.0"/>
          <w:color w:val="114D97"/>
          <w:lang w:val="es-ES"/>
        </w:rPr>
        <w:t>black</w:t>
      </w:r>
      <w:proofErr w:type="spellEnd"/>
      <w:r w:rsidR="00431C03">
        <w:rPr>
          <w:rFonts w:ascii="Loew 2.0" w:eastAsia="Loew 2.0" w:hAnsi="Loew 2.0" w:cs="Loew 2.0"/>
          <w:color w:val="114D97"/>
          <w:lang w:val="es-ES"/>
        </w:rPr>
        <w:t xml:space="preserve"> </w:t>
      </w:r>
      <w:proofErr w:type="spellStart"/>
      <w:proofErr w:type="gramStart"/>
      <w:r w:rsidR="00431C03">
        <w:rPr>
          <w:rFonts w:ascii="Loew 2.0" w:eastAsia="Loew 2.0" w:hAnsi="Loew 2.0" w:cs="Loew 2.0"/>
          <w:color w:val="114D97"/>
          <w:lang w:val="es-ES"/>
        </w:rPr>
        <w:t>out</w:t>
      </w:r>
      <w:proofErr w:type="spellEnd"/>
      <w:proofErr w:type="gramEnd"/>
      <w:r w:rsidR="00431C03">
        <w:rPr>
          <w:rFonts w:ascii="Loew 2.0" w:eastAsia="Loew 2.0" w:hAnsi="Loew 2.0" w:cs="Loew 2.0"/>
          <w:color w:val="114D97"/>
          <w:lang w:val="es-ES"/>
        </w:rPr>
        <w:t xml:space="preserve"> así como desactivar las alarmas y notificaciones del teléfono son todos los pasos a seguir para conseguir un sueño reconfortante. </w:t>
      </w:r>
    </w:p>
    <w:p w14:paraId="715C8222" w14:textId="77777777" w:rsidR="003E1CED" w:rsidRPr="00E9226B" w:rsidRDefault="003E1CED">
      <w:pPr>
        <w:jc w:val="both"/>
        <w:rPr>
          <w:rFonts w:ascii="Loew 2.0" w:eastAsia="Loew 2.0" w:hAnsi="Loew 2.0" w:cs="Loew 2.0"/>
          <w:color w:val="114D97"/>
          <w:lang w:val="es-ES"/>
        </w:rPr>
      </w:pPr>
    </w:p>
    <w:p w14:paraId="04F94991" w14:textId="4FD8200D" w:rsidR="003E1CED"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 xml:space="preserve">La única preocupación en Hilton </w:t>
      </w:r>
      <w:proofErr w:type="spellStart"/>
      <w:r w:rsidRPr="00E9226B">
        <w:rPr>
          <w:rFonts w:ascii="Loew 2.0" w:eastAsia="Loew 2.0" w:hAnsi="Loew 2.0" w:cs="Loew 2.0"/>
          <w:color w:val="114D97"/>
          <w:lang w:val="es-ES"/>
        </w:rPr>
        <w:t>Cancun</w:t>
      </w:r>
      <w:proofErr w:type="spellEnd"/>
      <w:r w:rsidRPr="00E9226B">
        <w:rPr>
          <w:rFonts w:ascii="Loew 2.0" w:eastAsia="Loew 2.0" w:hAnsi="Loew 2.0" w:cs="Loew 2.0"/>
          <w:color w:val="114D97"/>
          <w:lang w:val="es-ES"/>
        </w:rPr>
        <w:t xml:space="preserve"> Mar Caribe</w:t>
      </w:r>
      <w:r w:rsidR="003A3AB6">
        <w:rPr>
          <w:rFonts w:ascii="Loew 2.0" w:eastAsia="Loew 2.0" w:hAnsi="Loew 2.0" w:cs="Loew 2.0"/>
          <w:color w:val="114D97"/>
          <w:lang w:val="es-ES"/>
        </w:rPr>
        <w:t xml:space="preserve"> </w:t>
      </w:r>
      <w:proofErr w:type="spellStart"/>
      <w:r w:rsidR="003A3AB6">
        <w:rPr>
          <w:rFonts w:ascii="Loew 2.0" w:eastAsia="Loew 2.0" w:hAnsi="Loew 2.0" w:cs="Loew 2.0"/>
          <w:color w:val="114D97"/>
          <w:lang w:val="es-ES"/>
        </w:rPr>
        <w:t>All</w:t>
      </w:r>
      <w:proofErr w:type="spellEnd"/>
      <w:r w:rsidR="003A3AB6">
        <w:rPr>
          <w:rFonts w:ascii="Loew 2.0" w:eastAsia="Loew 2.0" w:hAnsi="Loew 2.0" w:cs="Loew 2.0"/>
          <w:color w:val="114D97"/>
          <w:lang w:val="es-ES"/>
        </w:rPr>
        <w:t>-Inclusive Resort</w:t>
      </w:r>
      <w:r w:rsidRPr="00E9226B">
        <w:rPr>
          <w:rFonts w:ascii="Loew 2.0" w:eastAsia="Loew 2.0" w:hAnsi="Loew 2.0" w:cs="Loew 2.0"/>
          <w:color w:val="114D97"/>
          <w:lang w:val="es-ES"/>
        </w:rPr>
        <w:t xml:space="preserve"> será dónde continuar recargando energía, ya sea en los camastros de la playa, en las piscinas </w:t>
      </w:r>
      <w:r w:rsidR="003A3AB6">
        <w:rPr>
          <w:rFonts w:ascii="Loew 2.0" w:eastAsia="Loew 2.0" w:hAnsi="Loew 2.0" w:cs="Loew 2.0"/>
          <w:color w:val="114D97"/>
          <w:lang w:val="es-ES"/>
        </w:rPr>
        <w:t>mientras se disfruta</w:t>
      </w:r>
      <w:r w:rsidRPr="00E9226B">
        <w:rPr>
          <w:rFonts w:ascii="Loew 2.0" w:eastAsia="Loew 2.0" w:hAnsi="Loew 2.0" w:cs="Loew 2.0"/>
          <w:color w:val="114D97"/>
          <w:lang w:val="es-ES"/>
        </w:rPr>
        <w:t xml:space="preserve"> de diferentes bebidas o recorriendo sus </w:t>
      </w:r>
      <w:r w:rsidR="00431C03">
        <w:rPr>
          <w:rFonts w:ascii="Loew 2.0" w:eastAsia="Loew 2.0" w:hAnsi="Loew 2.0" w:cs="Loew 2.0"/>
          <w:color w:val="114D97"/>
          <w:lang w:val="es-ES"/>
        </w:rPr>
        <w:t xml:space="preserve">múltiples </w:t>
      </w:r>
      <w:r w:rsidRPr="00E9226B">
        <w:rPr>
          <w:rFonts w:ascii="Loew 2.0" w:eastAsia="Loew 2.0" w:hAnsi="Loew 2.0" w:cs="Loew 2.0"/>
          <w:color w:val="114D97"/>
          <w:lang w:val="es-ES"/>
        </w:rPr>
        <w:t>propuestas gastronómicas. Al regresar a su habitación</w:t>
      </w:r>
      <w:r w:rsidR="00431C03">
        <w:rPr>
          <w:rFonts w:ascii="Loew 2.0" w:eastAsia="Loew 2.0" w:hAnsi="Loew 2.0" w:cs="Loew 2.0"/>
          <w:color w:val="114D97"/>
          <w:lang w:val="es-ES"/>
        </w:rPr>
        <w:t xml:space="preserve"> </w:t>
      </w:r>
      <w:r w:rsidRPr="00E9226B">
        <w:rPr>
          <w:rFonts w:ascii="Loew 2.0" w:eastAsia="Loew 2.0" w:hAnsi="Loew 2.0" w:cs="Loew 2.0"/>
          <w:color w:val="114D97"/>
          <w:lang w:val="es-ES"/>
        </w:rPr>
        <w:t xml:space="preserve">los huéspedes Enclave, una experiencia elevada que ofrece la propiedad con beneficios extra, encontrarán una cama previamente lista para el descanso y lo único que tendrán que hacer es </w:t>
      </w:r>
      <w:r w:rsidR="00431C03">
        <w:rPr>
          <w:rFonts w:ascii="Loew 2.0" w:eastAsia="Loew 2.0" w:hAnsi="Loew 2.0" w:cs="Loew 2.0"/>
          <w:color w:val="114D97"/>
          <w:lang w:val="es-ES"/>
        </w:rPr>
        <w:t>acomodar a su antojo la almohada</w:t>
      </w:r>
      <w:r w:rsidRPr="00E9226B">
        <w:rPr>
          <w:rFonts w:ascii="Loew 2.0" w:eastAsia="Loew 2.0" w:hAnsi="Loew 2.0" w:cs="Loew 2.0"/>
          <w:color w:val="114D97"/>
          <w:lang w:val="es-ES"/>
        </w:rPr>
        <w:t xml:space="preserve"> y ponerse al corriente con su serie favorita.</w:t>
      </w:r>
    </w:p>
    <w:p w14:paraId="28C3122C" w14:textId="77777777" w:rsidR="00E74190" w:rsidRDefault="00E74190">
      <w:pPr>
        <w:jc w:val="both"/>
        <w:rPr>
          <w:rFonts w:ascii="Loew 2.0" w:eastAsia="Loew 2.0" w:hAnsi="Loew 2.0" w:cs="Loew 2.0"/>
          <w:color w:val="114D97"/>
          <w:lang w:val="es-ES"/>
        </w:rPr>
      </w:pPr>
    </w:p>
    <w:p w14:paraId="439BABAF" w14:textId="5BA4892C" w:rsidR="00E74190" w:rsidRPr="00E9226B" w:rsidRDefault="00E74190">
      <w:pPr>
        <w:jc w:val="both"/>
        <w:rPr>
          <w:rFonts w:ascii="Loew 2.0" w:eastAsia="Loew 2.0" w:hAnsi="Loew 2.0" w:cs="Loew 2.0"/>
          <w:color w:val="114D97"/>
          <w:lang w:val="es-ES"/>
        </w:rPr>
      </w:pPr>
      <w:r>
        <w:rPr>
          <w:rFonts w:ascii="Loew 2.0" w:eastAsia="Loew 2.0" w:hAnsi="Loew 2.0" w:cs="Loew 2.0"/>
          <w:noProof/>
          <w:color w:val="114D97"/>
          <w:lang w:val="es-ES"/>
        </w:rPr>
        <w:drawing>
          <wp:inline distT="0" distB="0" distL="0" distR="0" wp14:anchorId="522F3B65" wp14:editId="7F88938D">
            <wp:extent cx="5733415" cy="3822065"/>
            <wp:effectExtent l="0" t="0" r="0" b="635"/>
            <wp:docPr id="20371534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53444" name="Imagen 20371534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6A87F2D9" w14:textId="77777777" w:rsidR="003E1CED" w:rsidRPr="00E9226B" w:rsidRDefault="003E1CED">
      <w:pPr>
        <w:jc w:val="both"/>
        <w:rPr>
          <w:rFonts w:ascii="Loew 2.0" w:eastAsia="Loew 2.0" w:hAnsi="Loew 2.0" w:cs="Loew 2.0"/>
          <w:color w:val="114D97"/>
          <w:lang w:val="es-ES"/>
        </w:rPr>
      </w:pPr>
    </w:p>
    <w:p w14:paraId="7C7C715B" w14:textId="21138885"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lastRenderedPageBreak/>
        <w:t>Durante la estancia</w:t>
      </w:r>
      <w:r w:rsidR="00C46F63">
        <w:rPr>
          <w:rFonts w:ascii="Loew 2.0" w:eastAsia="Loew 2.0" w:hAnsi="Loew 2.0" w:cs="Loew 2.0"/>
          <w:color w:val="114D97"/>
          <w:lang w:val="es-ES"/>
        </w:rPr>
        <w:t xml:space="preserve"> en</w:t>
      </w:r>
      <w:r w:rsidRPr="00E9226B">
        <w:rPr>
          <w:rFonts w:ascii="Loew 2.0" w:eastAsia="Loew 2.0" w:hAnsi="Loew 2.0" w:cs="Loew 2.0"/>
          <w:color w:val="114D97"/>
          <w:lang w:val="es-ES"/>
        </w:rPr>
        <w:t xml:space="preserve"> Hilton </w:t>
      </w:r>
      <w:proofErr w:type="spellStart"/>
      <w:r w:rsidRPr="00E9226B">
        <w:rPr>
          <w:rFonts w:ascii="Loew 2.0" w:eastAsia="Loew 2.0" w:hAnsi="Loew 2.0" w:cs="Loew 2.0"/>
          <w:color w:val="114D97"/>
          <w:lang w:val="es-ES"/>
        </w:rPr>
        <w:t>Cancun</w:t>
      </w:r>
      <w:proofErr w:type="spellEnd"/>
      <w:r w:rsidRPr="00E9226B">
        <w:rPr>
          <w:rFonts w:ascii="Loew 2.0" w:eastAsia="Loew 2.0" w:hAnsi="Loew 2.0" w:cs="Loew 2.0"/>
          <w:color w:val="114D97"/>
          <w:lang w:val="es-ES"/>
        </w:rPr>
        <w:t xml:space="preserve"> Mar Caribe </w:t>
      </w:r>
      <w:proofErr w:type="spellStart"/>
      <w:r w:rsidRPr="00E9226B">
        <w:rPr>
          <w:rFonts w:ascii="Loew 2.0" w:eastAsia="Loew 2.0" w:hAnsi="Loew 2.0" w:cs="Loew 2.0"/>
          <w:color w:val="114D97"/>
          <w:lang w:val="es-ES"/>
        </w:rPr>
        <w:t>All</w:t>
      </w:r>
      <w:proofErr w:type="spellEnd"/>
      <w:r w:rsidRPr="00E9226B">
        <w:rPr>
          <w:rFonts w:ascii="Loew 2.0" w:eastAsia="Loew 2.0" w:hAnsi="Loew 2.0" w:cs="Loew 2.0"/>
          <w:color w:val="114D97"/>
          <w:lang w:val="es-ES"/>
        </w:rPr>
        <w:t xml:space="preserve">-Inclusive Resort no se puede dejar de visitar </w:t>
      </w:r>
      <w:proofErr w:type="spellStart"/>
      <w:r w:rsidRPr="00E9226B">
        <w:rPr>
          <w:rFonts w:ascii="Loew 2.0" w:eastAsia="Loew 2.0" w:hAnsi="Loew 2.0" w:cs="Loew 2.0"/>
          <w:color w:val="114D97"/>
          <w:lang w:val="es-ES"/>
        </w:rPr>
        <w:t>The</w:t>
      </w:r>
      <w:proofErr w:type="spellEnd"/>
      <w:r w:rsidRPr="00E9226B">
        <w:rPr>
          <w:rFonts w:ascii="Loew 2.0" w:eastAsia="Loew 2.0" w:hAnsi="Loew 2.0" w:cs="Loew 2.0"/>
          <w:color w:val="114D97"/>
          <w:lang w:val="es-ES"/>
        </w:rPr>
        <w:t xml:space="preserve"> Spa, donde se ofrece una experiencia de relajación completa a través de sus servicios como masajes y faciales. </w:t>
      </w:r>
    </w:p>
    <w:p w14:paraId="4D1599EF" w14:textId="77777777" w:rsidR="003E1CED" w:rsidRPr="00E9226B" w:rsidRDefault="003E1CED">
      <w:pPr>
        <w:jc w:val="both"/>
        <w:rPr>
          <w:rFonts w:ascii="Loew 2.0" w:eastAsia="Loew 2.0" w:hAnsi="Loew 2.0" w:cs="Loew 2.0"/>
          <w:color w:val="114D97"/>
          <w:lang w:val="es-ES"/>
        </w:rPr>
      </w:pPr>
    </w:p>
    <w:p w14:paraId="50BF32A0" w14:textId="57F2F806" w:rsidR="003E1CED"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 xml:space="preserve">La visita a </w:t>
      </w:r>
      <w:proofErr w:type="spellStart"/>
      <w:r w:rsidRPr="00E9226B">
        <w:rPr>
          <w:rFonts w:ascii="Loew 2.0" w:eastAsia="Loew 2.0" w:hAnsi="Loew 2.0" w:cs="Loew 2.0"/>
          <w:color w:val="114D97"/>
          <w:lang w:val="es-ES"/>
        </w:rPr>
        <w:t>The</w:t>
      </w:r>
      <w:proofErr w:type="spellEnd"/>
      <w:r w:rsidRPr="00E9226B">
        <w:rPr>
          <w:rFonts w:ascii="Loew 2.0" w:eastAsia="Loew 2.0" w:hAnsi="Loew 2.0" w:cs="Loew 2.0"/>
          <w:color w:val="114D97"/>
          <w:lang w:val="es-ES"/>
        </w:rPr>
        <w:t xml:space="preserve"> Spa no estaría completa sin antes </w:t>
      </w:r>
      <w:r w:rsidR="00431C03">
        <w:rPr>
          <w:rFonts w:ascii="Loew 2.0" w:eastAsia="Loew 2.0" w:hAnsi="Loew 2.0" w:cs="Loew 2.0"/>
          <w:color w:val="114D97"/>
          <w:lang w:val="es-ES"/>
        </w:rPr>
        <w:t>pasar por</w:t>
      </w:r>
      <w:r w:rsidRPr="00E9226B">
        <w:rPr>
          <w:rFonts w:ascii="Loew 2.0" w:eastAsia="Loew 2.0" w:hAnsi="Loew 2.0" w:cs="Loew 2.0"/>
          <w:color w:val="114D97"/>
          <w:lang w:val="es-ES"/>
        </w:rPr>
        <w:t xml:space="preserve"> su Circuito de Hidroterapia al aire libre. La sesión inicia en el cuarto de vapor, seguido de un revitalizante baño en la piscina de agua fría, relajarse en el jacuzzi de agua caliente y para finalizar, </w:t>
      </w:r>
      <w:r w:rsidR="00431C03">
        <w:rPr>
          <w:rFonts w:ascii="Loew 2.0" w:eastAsia="Loew 2.0" w:hAnsi="Loew 2.0" w:cs="Loew 2.0"/>
          <w:color w:val="114D97"/>
          <w:lang w:val="es-ES"/>
        </w:rPr>
        <w:t xml:space="preserve">el </w:t>
      </w:r>
      <w:r w:rsidRPr="00E9226B">
        <w:rPr>
          <w:rFonts w:ascii="Loew 2.0" w:eastAsia="Loew 2.0" w:hAnsi="Loew 2.0" w:cs="Loew 2.0"/>
          <w:color w:val="114D97"/>
          <w:lang w:val="es-ES"/>
        </w:rPr>
        <w:t xml:space="preserve">hidromasaje en su piscina de sensaciones. Además de disminuir la tensión, el Circuito de Hidroterapia ayuda a activar las funciones vitales del cuerpo y sumerge los sentidos en una experiencia de relajación totalmente inmersiva. </w:t>
      </w:r>
    </w:p>
    <w:p w14:paraId="6F8539D4" w14:textId="77777777" w:rsidR="00E74190" w:rsidRDefault="00E74190">
      <w:pPr>
        <w:jc w:val="both"/>
        <w:rPr>
          <w:rFonts w:ascii="Loew 2.0" w:eastAsia="Loew 2.0" w:hAnsi="Loew 2.0" w:cs="Loew 2.0"/>
          <w:color w:val="114D97"/>
          <w:lang w:val="es-ES"/>
        </w:rPr>
      </w:pPr>
    </w:p>
    <w:p w14:paraId="10039694" w14:textId="4E38ACC3" w:rsidR="00E74190" w:rsidRPr="00E9226B" w:rsidRDefault="00E74190">
      <w:pPr>
        <w:jc w:val="both"/>
        <w:rPr>
          <w:rFonts w:ascii="Loew 2.0" w:eastAsia="Loew 2.0" w:hAnsi="Loew 2.0" w:cs="Loew 2.0"/>
          <w:color w:val="114D97"/>
          <w:lang w:val="es-ES"/>
        </w:rPr>
      </w:pPr>
      <w:r>
        <w:rPr>
          <w:rFonts w:ascii="Loew 2.0" w:eastAsia="Loew 2.0" w:hAnsi="Loew 2.0" w:cs="Loew 2.0"/>
          <w:noProof/>
          <w:color w:val="114D97"/>
          <w:lang w:val="es-ES"/>
        </w:rPr>
        <w:drawing>
          <wp:inline distT="0" distB="0" distL="0" distR="0" wp14:anchorId="6F488E9A" wp14:editId="51CB4E52">
            <wp:extent cx="5733415" cy="3822065"/>
            <wp:effectExtent l="0" t="0" r="0" b="635"/>
            <wp:docPr id="21027789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8912" name="Imagen 21027789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520604EE" w14:textId="77777777" w:rsidR="003E1CED" w:rsidRDefault="003E1CED">
      <w:pPr>
        <w:jc w:val="both"/>
        <w:rPr>
          <w:rFonts w:ascii="Loew 2.0" w:eastAsia="Loew 2.0" w:hAnsi="Loew 2.0" w:cs="Loew 2.0"/>
          <w:color w:val="114D97"/>
          <w:lang w:val="es-ES"/>
        </w:rPr>
      </w:pPr>
    </w:p>
    <w:p w14:paraId="45929A72" w14:textId="5D20CC1B" w:rsidR="00431C03" w:rsidRDefault="00431C03" w:rsidP="00431C03">
      <w:pPr>
        <w:jc w:val="both"/>
        <w:rPr>
          <w:rFonts w:ascii="Loew 2.0" w:eastAsia="Loew 2.0" w:hAnsi="Loew 2.0" w:cs="Loew 2.0"/>
          <w:color w:val="114D97"/>
          <w:lang w:val="es-ES"/>
        </w:rPr>
      </w:pPr>
      <w:r w:rsidRPr="00E9226B">
        <w:rPr>
          <w:rFonts w:ascii="Loew 2.0" w:eastAsia="Loew 2.0" w:hAnsi="Loew 2.0" w:cs="Loew 2.0"/>
          <w:color w:val="114D97"/>
          <w:lang w:val="es-ES"/>
        </w:rPr>
        <w:t>La diferencia entre viajar y vacacionar, como señala el Informe de Tendencias</w:t>
      </w:r>
      <w:r>
        <w:rPr>
          <w:rFonts w:ascii="Loew 2.0" w:eastAsia="Loew 2.0" w:hAnsi="Loew 2.0" w:cs="Loew 2.0"/>
          <w:color w:val="114D97"/>
          <w:lang w:val="es-ES"/>
        </w:rPr>
        <w:t xml:space="preserve"> de Hilton</w:t>
      </w:r>
      <w:r w:rsidRPr="00E9226B">
        <w:rPr>
          <w:rFonts w:ascii="Loew 2.0" w:eastAsia="Loew 2.0" w:hAnsi="Loew 2.0" w:cs="Loew 2.0"/>
          <w:color w:val="114D97"/>
          <w:lang w:val="es-ES"/>
        </w:rPr>
        <w:t>, es que la primera acción se centra en conocer gente y explorar culturas a un ritmo rápido, mientras que vacacionar se enfoca en buscar relajarse a un ritmo lento y con actividades espontáneas, como las que se ofrecen diariamente en el resort</w:t>
      </w:r>
      <w:r>
        <w:rPr>
          <w:rFonts w:ascii="Loew 2.0" w:eastAsia="Loew 2.0" w:hAnsi="Loew 2.0" w:cs="Loew 2.0"/>
          <w:color w:val="114D97"/>
          <w:lang w:val="es-ES"/>
        </w:rPr>
        <w:t xml:space="preserve">, </w:t>
      </w:r>
      <w:r w:rsidR="003E74B3">
        <w:rPr>
          <w:rFonts w:ascii="Loew 2.0" w:eastAsia="Loew 2.0" w:hAnsi="Loew 2.0" w:cs="Loew 2.0"/>
          <w:color w:val="114D97"/>
          <w:lang w:val="es-ES"/>
        </w:rPr>
        <w:t>entre ellas</w:t>
      </w:r>
      <w:r>
        <w:rPr>
          <w:rFonts w:ascii="Loew 2.0" w:eastAsia="Loew 2.0" w:hAnsi="Loew 2.0" w:cs="Loew 2.0"/>
          <w:color w:val="114D97"/>
          <w:lang w:val="es-ES"/>
        </w:rPr>
        <w:t xml:space="preserve"> clases de </w:t>
      </w:r>
      <w:proofErr w:type="spellStart"/>
      <w:r>
        <w:rPr>
          <w:rFonts w:ascii="Loew 2.0" w:eastAsia="Loew 2.0" w:hAnsi="Loew 2.0" w:cs="Loew 2.0"/>
          <w:color w:val="114D97"/>
          <w:lang w:val="es-ES"/>
        </w:rPr>
        <w:t>aqua</w:t>
      </w:r>
      <w:proofErr w:type="spellEnd"/>
      <w:r>
        <w:rPr>
          <w:rFonts w:ascii="Loew 2.0" w:eastAsia="Loew 2.0" w:hAnsi="Loew 2.0" w:cs="Loew 2.0"/>
          <w:color w:val="114D97"/>
          <w:lang w:val="es-ES"/>
        </w:rPr>
        <w:t xml:space="preserve"> zumba, yoga al amanecer, </w:t>
      </w:r>
      <w:proofErr w:type="spellStart"/>
      <w:r>
        <w:rPr>
          <w:rFonts w:ascii="Loew 2.0" w:eastAsia="Loew 2.0" w:hAnsi="Loew 2.0" w:cs="Loew 2.0"/>
          <w:color w:val="114D97"/>
          <w:lang w:val="es-ES"/>
        </w:rPr>
        <w:t>stretching</w:t>
      </w:r>
      <w:proofErr w:type="spellEnd"/>
      <w:r>
        <w:rPr>
          <w:rFonts w:ascii="Loew 2.0" w:eastAsia="Loew 2.0" w:hAnsi="Loew 2.0" w:cs="Loew 2.0"/>
          <w:color w:val="114D97"/>
          <w:lang w:val="es-ES"/>
        </w:rPr>
        <w:t xml:space="preserve"> o </w:t>
      </w:r>
      <w:r w:rsidR="003E74B3">
        <w:rPr>
          <w:rFonts w:ascii="Loew 2.0" w:eastAsia="Loew 2.0" w:hAnsi="Loew 2.0" w:cs="Loew 2.0"/>
          <w:color w:val="114D97"/>
          <w:lang w:val="es-ES"/>
        </w:rPr>
        <w:t>lecciones</w:t>
      </w:r>
      <w:r>
        <w:rPr>
          <w:rFonts w:ascii="Loew 2.0" w:eastAsia="Loew 2.0" w:hAnsi="Loew 2.0" w:cs="Loew 2.0"/>
          <w:color w:val="114D97"/>
          <w:lang w:val="es-ES"/>
        </w:rPr>
        <w:t xml:space="preserve"> de baile, </w:t>
      </w:r>
      <w:r w:rsidR="003E74B3">
        <w:rPr>
          <w:rFonts w:ascii="Loew 2.0" w:eastAsia="Loew 2.0" w:hAnsi="Loew 2.0" w:cs="Loew 2.0"/>
          <w:color w:val="114D97"/>
          <w:lang w:val="es-ES"/>
        </w:rPr>
        <w:t xml:space="preserve">por la noche </w:t>
      </w:r>
      <w:r>
        <w:rPr>
          <w:rFonts w:ascii="Loew 2.0" w:eastAsia="Loew 2.0" w:hAnsi="Loew 2.0" w:cs="Loew 2.0"/>
          <w:color w:val="114D97"/>
          <w:lang w:val="es-ES"/>
        </w:rPr>
        <w:t>se puede disfrutar de fiestas temáticas y shows en vivo para toda la familia.</w:t>
      </w:r>
    </w:p>
    <w:p w14:paraId="28FF8697" w14:textId="77777777" w:rsidR="00E74190" w:rsidRDefault="00E74190" w:rsidP="00431C03">
      <w:pPr>
        <w:jc w:val="both"/>
        <w:rPr>
          <w:rFonts w:ascii="Loew 2.0" w:eastAsia="Loew 2.0" w:hAnsi="Loew 2.0" w:cs="Loew 2.0"/>
          <w:color w:val="114D97"/>
          <w:lang w:val="es-ES"/>
        </w:rPr>
      </w:pPr>
    </w:p>
    <w:p w14:paraId="0AD7B04C" w14:textId="1804D756" w:rsidR="00E74190" w:rsidRDefault="00E74190" w:rsidP="00431C03">
      <w:pPr>
        <w:jc w:val="both"/>
        <w:rPr>
          <w:rFonts w:ascii="Loew 2.0" w:eastAsia="Loew 2.0" w:hAnsi="Loew 2.0" w:cs="Loew 2.0"/>
          <w:color w:val="114D97"/>
          <w:lang w:val="es-ES"/>
        </w:rPr>
      </w:pPr>
      <w:r>
        <w:rPr>
          <w:rFonts w:ascii="Loew 2.0" w:eastAsia="Loew 2.0" w:hAnsi="Loew 2.0" w:cs="Loew 2.0"/>
          <w:noProof/>
          <w:color w:val="114D97"/>
          <w:lang w:val="es-ES"/>
        </w:rPr>
        <w:lastRenderedPageBreak/>
        <w:drawing>
          <wp:inline distT="0" distB="0" distL="0" distR="0" wp14:anchorId="0CC5C880" wp14:editId="0F79E177">
            <wp:extent cx="5733415" cy="3822065"/>
            <wp:effectExtent l="0" t="0" r="0" b="635"/>
            <wp:docPr id="15310595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59560" name="Imagen 15310595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191183FE" w14:textId="77777777" w:rsidR="00431C03" w:rsidRDefault="00431C03">
      <w:pPr>
        <w:jc w:val="both"/>
        <w:rPr>
          <w:rFonts w:ascii="Times New Roman" w:eastAsia="Times New Roman" w:hAnsi="Times New Roman" w:cs="Times New Roman"/>
          <w:sz w:val="24"/>
          <w:szCs w:val="24"/>
          <w:lang w:val="es-MX"/>
        </w:rPr>
      </w:pPr>
    </w:p>
    <w:p w14:paraId="06E5C6A5" w14:textId="1CC3C1A3" w:rsidR="003E1CED" w:rsidRPr="00431C03" w:rsidRDefault="00431C03">
      <w:pPr>
        <w:jc w:val="both"/>
        <w:rPr>
          <w:rFonts w:ascii="Loew 2.0" w:eastAsia="Loew 2.0" w:hAnsi="Loew 2.0" w:cs="Loew 2.0"/>
          <w:color w:val="114D97"/>
          <w:lang w:val="es-ES"/>
        </w:rPr>
      </w:pPr>
      <w:r w:rsidRPr="00431C03">
        <w:rPr>
          <w:rFonts w:ascii="Loew 2.0" w:eastAsia="Loew 2.0" w:hAnsi="Loew 2.0" w:cs="Loew 2.0"/>
          <w:color w:val="114D97"/>
          <w:lang w:val="es-ES"/>
        </w:rPr>
        <w:t>Hilton Cancún Mar Caribe All-inclusive Resort es el destino perfecto para escapar del estrés, romper con la rutina y disfrutar de un merecido descanso, todo ello rodeado por las impresionantes aguas turquesa del Caribe Mexicano.</w:t>
      </w:r>
    </w:p>
    <w:p w14:paraId="2C6E4116" w14:textId="77777777" w:rsidR="00431C03" w:rsidRPr="00E9226B" w:rsidRDefault="00431C03">
      <w:pPr>
        <w:jc w:val="both"/>
        <w:rPr>
          <w:rFonts w:ascii="Loew 2.0" w:eastAsia="Loew 2.0" w:hAnsi="Loew 2.0" w:cs="Loew 2.0"/>
          <w:color w:val="114D97"/>
          <w:lang w:val="es-ES"/>
        </w:rPr>
      </w:pPr>
    </w:p>
    <w:p w14:paraId="38024C48" w14:textId="77777777" w:rsidR="003E1CED" w:rsidRPr="00E9226B" w:rsidRDefault="006D13FA">
      <w:pPr>
        <w:jc w:val="both"/>
        <w:rPr>
          <w:rFonts w:ascii="Loew 2.0" w:eastAsia="Loew 2.0" w:hAnsi="Loew 2.0" w:cs="Loew 2.0"/>
          <w:i/>
          <w:color w:val="114D97"/>
          <w:lang w:val="es-ES"/>
        </w:rPr>
      </w:pPr>
      <w:r w:rsidRPr="00E9226B">
        <w:rPr>
          <w:rFonts w:ascii="Loew 2.0" w:eastAsia="Loew 2.0" w:hAnsi="Loew 2.0" w:cs="Loew 2.0"/>
          <w:i/>
          <w:color w:val="114D97"/>
          <w:lang w:val="es-ES"/>
        </w:rPr>
        <w:t xml:space="preserve">Con información de  </w:t>
      </w:r>
      <w:hyperlink r:id="rId11">
        <w:r w:rsidRPr="00E9226B">
          <w:rPr>
            <w:rFonts w:ascii="Loew 2.0" w:eastAsia="Loew 2.0" w:hAnsi="Loew 2.0" w:cs="Loew 2.0"/>
            <w:i/>
            <w:color w:val="1155CC"/>
            <w:u w:val="single"/>
            <w:lang w:val="es-ES"/>
          </w:rPr>
          <w:t xml:space="preserve">2025 Hilton </w:t>
        </w:r>
        <w:proofErr w:type="spellStart"/>
        <w:r w:rsidRPr="00E9226B">
          <w:rPr>
            <w:rFonts w:ascii="Loew 2.0" w:eastAsia="Loew 2.0" w:hAnsi="Loew 2.0" w:cs="Loew 2.0"/>
            <w:i/>
            <w:color w:val="1155CC"/>
            <w:u w:val="single"/>
            <w:lang w:val="es-ES"/>
          </w:rPr>
          <w:t>Trends</w:t>
        </w:r>
        <w:proofErr w:type="spellEnd"/>
        <w:r w:rsidRPr="00E9226B">
          <w:rPr>
            <w:rFonts w:ascii="Loew 2.0" w:eastAsia="Loew 2.0" w:hAnsi="Loew 2.0" w:cs="Loew 2.0"/>
            <w:i/>
            <w:color w:val="1155CC"/>
            <w:u w:val="single"/>
            <w:lang w:val="es-ES"/>
          </w:rPr>
          <w:t xml:space="preserve"> </w:t>
        </w:r>
        <w:proofErr w:type="spellStart"/>
        <w:r w:rsidRPr="00E9226B">
          <w:rPr>
            <w:rFonts w:ascii="Loew 2.0" w:eastAsia="Loew 2.0" w:hAnsi="Loew 2.0" w:cs="Loew 2.0"/>
            <w:i/>
            <w:color w:val="1155CC"/>
            <w:u w:val="single"/>
            <w:lang w:val="es-ES"/>
          </w:rPr>
          <w:t>Report</w:t>
        </w:r>
        <w:proofErr w:type="spellEnd"/>
        <w:r w:rsidRPr="00E9226B">
          <w:rPr>
            <w:rFonts w:ascii="Loew 2.0" w:eastAsia="Loew 2.0" w:hAnsi="Loew 2.0" w:cs="Loew 2.0"/>
            <w:i/>
            <w:color w:val="1155CC"/>
            <w:u w:val="single"/>
            <w:lang w:val="es-ES"/>
          </w:rPr>
          <w:t>.</w:t>
        </w:r>
      </w:hyperlink>
    </w:p>
    <w:p w14:paraId="4B3543AB" w14:textId="77777777" w:rsidR="003E1CED" w:rsidRPr="00E9226B" w:rsidRDefault="003E1CED">
      <w:pPr>
        <w:jc w:val="both"/>
        <w:rPr>
          <w:rFonts w:ascii="Loew 2.0" w:hAnsi="Loew 2.0"/>
          <w:lang w:val="es-ES"/>
        </w:rPr>
      </w:pPr>
    </w:p>
    <w:p w14:paraId="5571C4F8" w14:textId="77777777" w:rsidR="003E1CED" w:rsidRPr="00E9226B" w:rsidRDefault="006D13FA">
      <w:pPr>
        <w:jc w:val="both"/>
        <w:rPr>
          <w:rFonts w:ascii="Loew 2.0" w:eastAsia="Loew 2.0" w:hAnsi="Loew 2.0" w:cs="Loew 2.0"/>
          <w:b/>
          <w:color w:val="FF6D00"/>
          <w:lang w:val="es-ES"/>
        </w:rPr>
      </w:pPr>
      <w:r w:rsidRPr="00E9226B">
        <w:rPr>
          <w:rFonts w:ascii="Loew 2.0" w:eastAsia="Loew 2.0" w:hAnsi="Loew 2.0" w:cs="Loew 2.0"/>
          <w:b/>
          <w:color w:val="FF6D00"/>
          <w:lang w:val="es-ES"/>
        </w:rPr>
        <w:t>Contacto para prensa:</w:t>
      </w:r>
    </w:p>
    <w:p w14:paraId="089E53BC" w14:textId="77777777" w:rsidR="003E1CED" w:rsidRPr="00E9226B" w:rsidRDefault="006D13FA">
      <w:pPr>
        <w:jc w:val="both"/>
        <w:rPr>
          <w:rFonts w:ascii="Loew 2.0" w:eastAsia="Loew 2.0" w:hAnsi="Loew 2.0" w:cs="Loew 2.0"/>
          <w:b/>
          <w:color w:val="114D97"/>
          <w:lang w:val="es-ES"/>
        </w:rPr>
      </w:pPr>
      <w:r w:rsidRPr="00E9226B">
        <w:rPr>
          <w:rFonts w:ascii="Loew 2.0" w:eastAsia="Loew 2.0" w:hAnsi="Loew 2.0" w:cs="Loew 2.0"/>
          <w:b/>
          <w:color w:val="114D97"/>
          <w:lang w:val="es-ES"/>
        </w:rPr>
        <w:t xml:space="preserve"> </w:t>
      </w:r>
    </w:p>
    <w:p w14:paraId="3CFF0D84" w14:textId="77777777" w:rsidR="003E1CED" w:rsidRPr="00E9226B" w:rsidRDefault="006D13FA">
      <w:pPr>
        <w:jc w:val="both"/>
        <w:rPr>
          <w:rFonts w:ascii="Loew 2.0" w:eastAsia="Loew 2.0" w:hAnsi="Loew 2.0" w:cs="Loew 2.0"/>
          <w:color w:val="FF6D00"/>
          <w:lang w:val="es-ES"/>
        </w:rPr>
      </w:pPr>
      <w:r w:rsidRPr="00E9226B">
        <w:rPr>
          <w:rFonts w:ascii="Loew 2.0" w:eastAsia="Loew 2.0" w:hAnsi="Loew 2.0" w:cs="Loew 2.0"/>
          <w:color w:val="FF6D00"/>
          <w:lang w:val="es-ES"/>
        </w:rPr>
        <w:t>Roberto Castro</w:t>
      </w:r>
    </w:p>
    <w:p w14:paraId="1FB65FF7" w14:textId="77777777" w:rsidR="003E1CED" w:rsidRPr="00E9226B" w:rsidRDefault="006D13FA">
      <w:pPr>
        <w:jc w:val="both"/>
        <w:rPr>
          <w:rFonts w:ascii="Loew 2.0" w:eastAsia="Loew 2.0" w:hAnsi="Loew 2.0" w:cs="Loew 2.0"/>
          <w:color w:val="114D97"/>
          <w:lang w:val="es-ES"/>
        </w:rPr>
      </w:pPr>
      <w:hyperlink r:id="rId12">
        <w:r w:rsidRPr="00E9226B">
          <w:rPr>
            <w:rFonts w:ascii="Loew 2.0" w:eastAsia="Loew 2.0" w:hAnsi="Loew 2.0" w:cs="Loew 2.0"/>
            <w:color w:val="1155CC"/>
            <w:u w:val="single"/>
            <w:lang w:val="es-ES"/>
          </w:rPr>
          <w:t>rcastro@alchemia.com.mx</w:t>
        </w:r>
      </w:hyperlink>
    </w:p>
    <w:p w14:paraId="328C467F"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55 4888 2586</w:t>
      </w:r>
    </w:p>
    <w:p w14:paraId="4A793FB7"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 xml:space="preserve"> </w:t>
      </w:r>
    </w:p>
    <w:p w14:paraId="288E378F" w14:textId="77777777" w:rsidR="003E1CED" w:rsidRPr="00E9226B" w:rsidRDefault="006D13FA">
      <w:pPr>
        <w:jc w:val="both"/>
        <w:rPr>
          <w:rFonts w:ascii="Loew 2.0" w:eastAsia="Loew 2.0" w:hAnsi="Loew 2.0" w:cs="Loew 2.0"/>
          <w:color w:val="FF6D00"/>
          <w:lang w:val="es-ES"/>
        </w:rPr>
      </w:pPr>
      <w:r w:rsidRPr="00E9226B">
        <w:rPr>
          <w:rFonts w:ascii="Loew 2.0" w:eastAsia="Loew 2.0" w:hAnsi="Loew 2.0" w:cs="Loew 2.0"/>
          <w:color w:val="FF6D00"/>
          <w:lang w:val="es-ES"/>
        </w:rPr>
        <w:t>Adriana León</w:t>
      </w:r>
    </w:p>
    <w:p w14:paraId="72F627E3" w14:textId="77777777" w:rsidR="003E1CED" w:rsidRPr="00E9226B" w:rsidRDefault="006D13FA">
      <w:pPr>
        <w:jc w:val="both"/>
        <w:rPr>
          <w:rFonts w:ascii="Loew 2.0" w:eastAsia="Loew 2.0" w:hAnsi="Loew 2.0" w:cs="Loew 2.0"/>
          <w:color w:val="114D97"/>
          <w:lang w:val="es-ES"/>
        </w:rPr>
      </w:pPr>
      <w:hyperlink r:id="rId13">
        <w:r w:rsidRPr="00E9226B">
          <w:rPr>
            <w:rFonts w:ascii="Loew 2.0" w:eastAsia="Loew 2.0" w:hAnsi="Loew 2.0" w:cs="Loew 2.0"/>
            <w:color w:val="1155CC"/>
            <w:u w:val="single"/>
            <w:lang w:val="es-ES"/>
          </w:rPr>
          <w:t>aleon@alchemia.com.mx</w:t>
        </w:r>
      </w:hyperlink>
    </w:p>
    <w:p w14:paraId="68651F7B"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55 4090 4244</w:t>
      </w:r>
    </w:p>
    <w:p w14:paraId="0A75A0CE"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 xml:space="preserve"> </w:t>
      </w:r>
    </w:p>
    <w:p w14:paraId="5DA6C09F" w14:textId="77777777" w:rsidR="003E1CED" w:rsidRPr="00E9226B" w:rsidRDefault="006D13FA">
      <w:pPr>
        <w:jc w:val="both"/>
        <w:rPr>
          <w:rFonts w:ascii="Loew 2.0" w:eastAsia="Loew 2.0" w:hAnsi="Loew 2.0" w:cs="Loew 2.0"/>
          <w:color w:val="FF6D00"/>
          <w:lang w:val="es-ES"/>
        </w:rPr>
      </w:pPr>
      <w:r w:rsidRPr="00E9226B">
        <w:rPr>
          <w:rFonts w:ascii="Loew 2.0" w:eastAsia="Loew 2.0" w:hAnsi="Loew 2.0" w:cs="Loew 2.0"/>
          <w:color w:val="FF6D00"/>
          <w:lang w:val="es-ES"/>
        </w:rPr>
        <w:t>Guillermo Villegas</w:t>
      </w:r>
    </w:p>
    <w:p w14:paraId="61388008" w14:textId="77777777" w:rsidR="003E1CED" w:rsidRPr="00E9226B" w:rsidRDefault="006D13FA">
      <w:pPr>
        <w:jc w:val="both"/>
        <w:rPr>
          <w:rFonts w:ascii="Loew 2.0" w:eastAsia="Loew 2.0" w:hAnsi="Loew 2.0" w:cs="Loew 2.0"/>
          <w:color w:val="114D97"/>
          <w:lang w:val="es-ES"/>
        </w:rPr>
      </w:pPr>
      <w:hyperlink r:id="rId14">
        <w:r w:rsidRPr="00E9226B">
          <w:rPr>
            <w:rFonts w:ascii="Loew 2.0" w:eastAsia="Loew 2.0" w:hAnsi="Loew 2.0" w:cs="Loew 2.0"/>
            <w:color w:val="1155CC"/>
            <w:u w:val="single"/>
            <w:lang w:val="es-ES"/>
          </w:rPr>
          <w:t>guillermo.villegas@hilton.com</w:t>
        </w:r>
      </w:hyperlink>
    </w:p>
    <w:p w14:paraId="4F949ECD"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56 5098 4035</w:t>
      </w:r>
    </w:p>
    <w:p w14:paraId="139D0DE5" w14:textId="77777777" w:rsidR="003E1CED" w:rsidRPr="00E9226B" w:rsidRDefault="006D13FA">
      <w:pPr>
        <w:jc w:val="both"/>
        <w:rPr>
          <w:rFonts w:ascii="Loew 2.0" w:eastAsia="Loew 2.0" w:hAnsi="Loew 2.0" w:cs="Loew 2.0"/>
          <w:color w:val="114D97"/>
          <w:lang w:val="es-ES"/>
        </w:rPr>
      </w:pPr>
      <w:r w:rsidRPr="00E9226B">
        <w:rPr>
          <w:rFonts w:ascii="Loew 2.0" w:eastAsia="Loew 2.0" w:hAnsi="Loew 2.0" w:cs="Loew 2.0"/>
          <w:color w:val="114D97"/>
          <w:lang w:val="es-ES"/>
        </w:rPr>
        <w:t xml:space="preserve"> </w:t>
      </w:r>
    </w:p>
    <w:p w14:paraId="0B2AC17E" w14:textId="77777777" w:rsidR="003E1CED" w:rsidRPr="00E9226B" w:rsidRDefault="006D13FA">
      <w:pPr>
        <w:jc w:val="both"/>
        <w:rPr>
          <w:rFonts w:ascii="Loew 2.0" w:eastAsia="Loew 2.0" w:hAnsi="Loew 2.0" w:cs="Loew 2.0"/>
          <w:color w:val="FF6D00"/>
          <w:lang w:val="es-ES"/>
        </w:rPr>
      </w:pPr>
      <w:r w:rsidRPr="00E9226B">
        <w:rPr>
          <w:rFonts w:ascii="Loew 2.0" w:eastAsia="Loew 2.0" w:hAnsi="Loew 2.0" w:cs="Loew 2.0"/>
          <w:color w:val="FF6D00"/>
          <w:lang w:val="es-ES"/>
        </w:rPr>
        <w:t>Rodrigo Arellano</w:t>
      </w:r>
    </w:p>
    <w:p w14:paraId="024DB434" w14:textId="77777777" w:rsidR="003E1CED" w:rsidRPr="00E9226B" w:rsidRDefault="006D13FA">
      <w:pPr>
        <w:jc w:val="both"/>
        <w:rPr>
          <w:rFonts w:ascii="Loew 2.0" w:eastAsia="Loew 2.0" w:hAnsi="Loew 2.0" w:cs="Loew 2.0"/>
          <w:color w:val="0000FF"/>
          <w:lang w:val="es-ES"/>
        </w:rPr>
      </w:pPr>
      <w:r w:rsidRPr="00E9226B">
        <w:rPr>
          <w:rFonts w:ascii="Loew 2.0" w:eastAsia="Loew 2.0" w:hAnsi="Loew 2.0" w:cs="Loew 2.0"/>
          <w:color w:val="0000FF"/>
          <w:lang w:val="es-ES"/>
        </w:rPr>
        <w:t>rodrigo.arellano@hilton.com</w:t>
      </w:r>
    </w:p>
    <w:p w14:paraId="7A06CF8E" w14:textId="77777777" w:rsidR="003E1CED" w:rsidRPr="00634994" w:rsidRDefault="006D13FA">
      <w:pPr>
        <w:jc w:val="both"/>
        <w:rPr>
          <w:rFonts w:ascii="Loew 2.0" w:eastAsia="Loew 2.0" w:hAnsi="Loew 2.0" w:cs="Loew 2.0"/>
          <w:color w:val="114D97"/>
          <w:lang w:val="en-US"/>
        </w:rPr>
      </w:pPr>
      <w:r w:rsidRPr="00634994">
        <w:rPr>
          <w:rFonts w:ascii="Loew 2.0" w:eastAsia="Loew 2.0" w:hAnsi="Loew 2.0" w:cs="Loew 2.0"/>
          <w:color w:val="114D97"/>
          <w:lang w:val="en-US"/>
        </w:rPr>
        <w:lastRenderedPageBreak/>
        <w:t>56 5098 4038</w:t>
      </w:r>
    </w:p>
    <w:p w14:paraId="72558248" w14:textId="77777777" w:rsidR="003E1CED" w:rsidRPr="00634994" w:rsidRDefault="006D13FA">
      <w:pPr>
        <w:jc w:val="both"/>
        <w:rPr>
          <w:rFonts w:ascii="Loew 2.0" w:eastAsia="Loew 2.0" w:hAnsi="Loew 2.0" w:cs="Loew 2.0"/>
          <w:color w:val="114D97"/>
          <w:lang w:val="en-US"/>
        </w:rPr>
      </w:pPr>
      <w:r w:rsidRPr="00634994">
        <w:rPr>
          <w:rFonts w:ascii="Loew 2.0" w:eastAsia="Loew 2.0" w:hAnsi="Loew 2.0" w:cs="Loew 2.0"/>
          <w:color w:val="114D97"/>
          <w:lang w:val="en-US"/>
        </w:rPr>
        <w:t xml:space="preserve"> </w:t>
      </w:r>
    </w:p>
    <w:p w14:paraId="5573F320" w14:textId="77777777" w:rsidR="003E1CED" w:rsidRPr="00634994" w:rsidRDefault="006D13FA">
      <w:pPr>
        <w:jc w:val="both"/>
        <w:rPr>
          <w:rFonts w:ascii="Loew 2.0" w:eastAsia="Loew 2.0" w:hAnsi="Loew 2.0" w:cs="Loew 2.0"/>
          <w:color w:val="114D97"/>
          <w:lang w:val="en-US"/>
        </w:rPr>
      </w:pPr>
      <w:r w:rsidRPr="00634994">
        <w:rPr>
          <w:rFonts w:ascii="Loew 2.0" w:eastAsia="Loew 2.0" w:hAnsi="Loew 2.0" w:cs="Loew 2.0"/>
          <w:color w:val="FF6D00"/>
          <w:lang w:val="en-US"/>
        </w:rPr>
        <w:t>Facebook:</w:t>
      </w:r>
      <w:hyperlink r:id="rId15">
        <w:r w:rsidRPr="00634994">
          <w:rPr>
            <w:rFonts w:ascii="Loew 2.0" w:eastAsia="Loew 2.0" w:hAnsi="Loew 2.0" w:cs="Loew 2.0"/>
            <w:color w:val="114D97"/>
            <w:lang w:val="en-US"/>
          </w:rPr>
          <w:t xml:space="preserve"> https://www.facebook.com/HiltonCancunMarCaribe</w:t>
        </w:r>
      </w:hyperlink>
    </w:p>
    <w:p w14:paraId="5C42ECEA" w14:textId="77777777" w:rsidR="003E1CED" w:rsidRPr="00634994" w:rsidRDefault="006D13FA">
      <w:pPr>
        <w:jc w:val="both"/>
        <w:rPr>
          <w:rFonts w:ascii="Loew 2.0" w:eastAsia="Loew 2.0" w:hAnsi="Loew 2.0" w:cs="Loew 2.0"/>
          <w:color w:val="114D97"/>
          <w:lang w:val="en-US"/>
        </w:rPr>
      </w:pPr>
      <w:r w:rsidRPr="00634994">
        <w:rPr>
          <w:rFonts w:ascii="Loew 2.0" w:eastAsia="Loew 2.0" w:hAnsi="Loew 2.0" w:cs="Loew 2.0"/>
          <w:color w:val="FF6D00"/>
          <w:lang w:val="en-US"/>
        </w:rPr>
        <w:t>Instagram:</w:t>
      </w:r>
      <w:hyperlink r:id="rId16">
        <w:r w:rsidRPr="00634994">
          <w:rPr>
            <w:rFonts w:ascii="Loew 2.0" w:eastAsia="Loew 2.0" w:hAnsi="Loew 2.0" w:cs="Loew 2.0"/>
            <w:color w:val="114D97"/>
            <w:lang w:val="en-US"/>
          </w:rPr>
          <w:t xml:space="preserve"> https://www.instagram.com/HiltonCancunMarCaribe</w:t>
        </w:r>
      </w:hyperlink>
    </w:p>
    <w:p w14:paraId="0E87A221" w14:textId="77777777" w:rsidR="003E1CED" w:rsidRPr="00634994" w:rsidRDefault="006D13FA">
      <w:pPr>
        <w:jc w:val="both"/>
        <w:rPr>
          <w:rFonts w:ascii="Loew 2.0" w:hAnsi="Loew 2.0"/>
          <w:lang w:val="en-US"/>
        </w:rPr>
      </w:pPr>
      <w:r w:rsidRPr="00634994">
        <w:rPr>
          <w:rFonts w:ascii="Loew 2.0" w:eastAsia="Loew 2.0" w:hAnsi="Loew 2.0" w:cs="Loew 2.0"/>
          <w:color w:val="FF6D00"/>
          <w:lang w:val="en-US"/>
        </w:rPr>
        <w:t>LinkedIn:</w:t>
      </w:r>
      <w:hyperlink r:id="rId17">
        <w:r w:rsidRPr="00634994">
          <w:rPr>
            <w:rFonts w:ascii="Loew 2.0" w:eastAsia="Loew 2.0" w:hAnsi="Loew 2.0" w:cs="Loew 2.0"/>
            <w:color w:val="114D97"/>
            <w:lang w:val="en-US"/>
          </w:rPr>
          <w:t xml:space="preserve"> https://www.linkedin.com/company/hilton-cancun-mar-caribe</w:t>
        </w:r>
      </w:hyperlink>
    </w:p>
    <w:p w14:paraId="04638CA8" w14:textId="77777777" w:rsidR="003E1CED" w:rsidRPr="00E9226B" w:rsidRDefault="003E1CED">
      <w:pPr>
        <w:jc w:val="both"/>
        <w:rPr>
          <w:lang w:val="en-US"/>
        </w:rPr>
      </w:pPr>
    </w:p>
    <w:sectPr w:rsidR="003E1CED" w:rsidRPr="00E9226B">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327D7" w14:textId="77777777" w:rsidR="00645914" w:rsidRDefault="00645914">
      <w:pPr>
        <w:spacing w:line="240" w:lineRule="auto"/>
      </w:pPr>
      <w:r>
        <w:separator/>
      </w:r>
    </w:p>
  </w:endnote>
  <w:endnote w:type="continuationSeparator" w:id="0">
    <w:p w14:paraId="0D772A11" w14:textId="77777777" w:rsidR="00645914" w:rsidRDefault="0064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oew 2.0">
    <w:panose1 w:val="020B0604020202020204"/>
    <w:charset w:val="00"/>
    <w:family w:val="auto"/>
    <w:notTrueType/>
    <w:pitch w:val="variable"/>
    <w:sig w:usb0="20000207" w:usb1="00000001"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71F98" w14:textId="77777777" w:rsidR="00645914" w:rsidRDefault="00645914">
      <w:pPr>
        <w:spacing w:line="240" w:lineRule="auto"/>
      </w:pPr>
      <w:r>
        <w:separator/>
      </w:r>
    </w:p>
  </w:footnote>
  <w:footnote w:type="continuationSeparator" w:id="0">
    <w:p w14:paraId="6C27A3C5" w14:textId="77777777" w:rsidR="00645914" w:rsidRDefault="0064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25CE" w14:textId="77777777" w:rsidR="003E1CED" w:rsidRDefault="006D13FA">
    <w:pPr>
      <w:tabs>
        <w:tab w:val="center" w:pos="4419"/>
        <w:tab w:val="right" w:pos="8838"/>
      </w:tabs>
      <w:spacing w:line="240" w:lineRule="auto"/>
      <w:jc w:val="center"/>
    </w:pPr>
    <w:r>
      <w:rPr>
        <w:noProof/>
      </w:rPr>
      <w:drawing>
        <wp:inline distT="0" distB="0" distL="0" distR="0" wp14:anchorId="3265AC20" wp14:editId="01890765">
          <wp:extent cx="1148761" cy="102474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48761" cy="102474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D"/>
    <w:multiLevelType w:val="hybridMultilevel"/>
    <w:tmpl w:val="B964D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9F69FB"/>
    <w:multiLevelType w:val="multilevel"/>
    <w:tmpl w:val="22440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2676128">
    <w:abstractNumId w:val="1"/>
  </w:num>
  <w:num w:numId="2" w16cid:durableId="417755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CED"/>
    <w:rsid w:val="000205E3"/>
    <w:rsid w:val="003A3AB6"/>
    <w:rsid w:val="003E1CED"/>
    <w:rsid w:val="003E74B3"/>
    <w:rsid w:val="00431C03"/>
    <w:rsid w:val="00634994"/>
    <w:rsid w:val="00645914"/>
    <w:rsid w:val="006D13FA"/>
    <w:rsid w:val="007852AD"/>
    <w:rsid w:val="007F16D3"/>
    <w:rsid w:val="00854A2C"/>
    <w:rsid w:val="009D048B"/>
    <w:rsid w:val="00C465CC"/>
    <w:rsid w:val="00C46F63"/>
    <w:rsid w:val="00E74190"/>
    <w:rsid w:val="00E9226B"/>
    <w:rsid w:val="00F006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5BC5C"/>
  <w15:docId w15:val="{D8667722-E9DB-FD4D-A5E1-B1D30747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E9226B"/>
    <w:pPr>
      <w:ind w:left="720"/>
      <w:contextualSpacing/>
    </w:pPr>
  </w:style>
  <w:style w:type="paragraph" w:customStyle="1" w:styleId="stylesparagraphgikq6">
    <w:name w:val="styles_paragraph__gikq6"/>
    <w:basedOn w:val="Normal"/>
    <w:rsid w:val="00431C03"/>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Refdecomentario">
    <w:name w:val="annotation reference"/>
    <w:basedOn w:val="Fuentedeprrafopredeter"/>
    <w:uiPriority w:val="99"/>
    <w:semiHidden/>
    <w:unhideWhenUsed/>
    <w:rsid w:val="00634994"/>
    <w:rPr>
      <w:sz w:val="16"/>
      <w:szCs w:val="16"/>
    </w:rPr>
  </w:style>
  <w:style w:type="paragraph" w:styleId="Textocomentario">
    <w:name w:val="annotation text"/>
    <w:basedOn w:val="Normal"/>
    <w:link w:val="TextocomentarioCar"/>
    <w:uiPriority w:val="99"/>
    <w:semiHidden/>
    <w:unhideWhenUsed/>
    <w:rsid w:val="006349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4994"/>
    <w:rPr>
      <w:sz w:val="20"/>
      <w:szCs w:val="20"/>
    </w:rPr>
  </w:style>
  <w:style w:type="paragraph" w:styleId="Asuntodelcomentario">
    <w:name w:val="annotation subject"/>
    <w:basedOn w:val="Textocomentario"/>
    <w:next w:val="Textocomentario"/>
    <w:link w:val="AsuntodelcomentarioCar"/>
    <w:uiPriority w:val="99"/>
    <w:semiHidden/>
    <w:unhideWhenUsed/>
    <w:rsid w:val="00634994"/>
    <w:rPr>
      <w:b/>
      <w:bCs/>
    </w:rPr>
  </w:style>
  <w:style w:type="character" w:customStyle="1" w:styleId="AsuntodelcomentarioCar">
    <w:name w:val="Asunto del comentario Car"/>
    <w:basedOn w:val="TextocomentarioCar"/>
    <w:link w:val="Asuntodelcomentario"/>
    <w:uiPriority w:val="99"/>
    <w:semiHidden/>
    <w:rsid w:val="006349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954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leon@alchemia.com.mx"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castro@alchemia.com.mx" TargetMode="External"/><Relationship Id="rId17" Type="http://schemas.openxmlformats.org/officeDocument/2006/relationships/hyperlink" Target="https://www.linkedin.com/company/hilton-cancun-mar-caribe" TargetMode="External"/><Relationship Id="rId2" Type="http://schemas.openxmlformats.org/officeDocument/2006/relationships/styles" Target="styles.xml"/><Relationship Id="rId16" Type="http://schemas.openxmlformats.org/officeDocument/2006/relationships/hyperlink" Target="https://www.instagram.com/HiltonCancunMarCarib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ries.hilton.com/2025trends" TargetMode="External"/><Relationship Id="rId5" Type="http://schemas.openxmlformats.org/officeDocument/2006/relationships/footnotes" Target="footnotes.xml"/><Relationship Id="rId15" Type="http://schemas.openxmlformats.org/officeDocument/2006/relationships/hyperlink" Target="https://www.facebook.com/HiltonCancunMarCaribe"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uillermo.villegas@hilt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742</Words>
  <Characters>4087</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Arellano</dc:creator>
  <cp:lastModifiedBy>Alchemia 5</cp:lastModifiedBy>
  <cp:revision>3</cp:revision>
  <dcterms:created xsi:type="dcterms:W3CDTF">2025-01-13T16:59:00Z</dcterms:created>
  <dcterms:modified xsi:type="dcterms:W3CDTF">2025-01-13T17:04:00Z</dcterms:modified>
</cp:coreProperties>
</file>